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764D" w14:textId="77777777" w:rsidR="00DF0613" w:rsidRDefault="00000000">
      <w:r>
        <w:rPr>
          <w:b/>
          <w:bCs/>
          <w:color w:val="1F3864"/>
          <w:sz w:val="40"/>
          <w:szCs w:val="40"/>
        </w:rPr>
        <w:t>Liam Toby Buxton</w:t>
      </w:r>
    </w:p>
    <w:p w14:paraId="520A1CF2" w14:textId="77777777" w:rsidR="00DF0613" w:rsidRDefault="00000000">
      <w:pPr>
        <w:spacing w:after="100"/>
      </w:pPr>
      <w:r>
        <w:rPr>
          <w:color w:val="595959"/>
          <w:sz w:val="24"/>
          <w:szCs w:val="24"/>
        </w:rPr>
        <w:t>Senior Front-End Web Developer</w:t>
      </w:r>
    </w:p>
    <w:p w14:paraId="690559DD" w14:textId="77777777" w:rsidR="00DF0613" w:rsidRDefault="00000000">
      <w:pPr>
        <w:spacing w:after="40"/>
      </w:pPr>
      <w:r>
        <w:t xml:space="preserve">Norwich, UK   •   07415 817401   •   </w:t>
      </w:r>
      <w:hyperlink r:id="rId5" w:history="1">
        <w:r>
          <w:rPr>
            <w:color w:val="1F3864"/>
            <w:u w:val="single"/>
          </w:rPr>
          <w:t>liambuxton91@gmail.com</w:t>
        </w:r>
      </w:hyperlink>
    </w:p>
    <w:p w14:paraId="0D55555F" w14:textId="40432D50" w:rsidR="00DF0613" w:rsidRDefault="00000000">
      <w:pPr>
        <w:spacing w:after="40"/>
      </w:pPr>
      <w:r>
        <w:fldChar w:fldCharType="begin"/>
      </w:r>
      <w:r w:rsidR="00A9486F">
        <w:instrText>HYPERLINK "https://www.linkedin.com/in/liam-b-330a78117/"</w:instrText>
      </w:r>
      <w:r>
        <w:fldChar w:fldCharType="separate"/>
      </w:r>
      <w:r>
        <w:rPr>
          <w:color w:val="1F3864"/>
          <w:u w:val="single"/>
        </w:rPr>
        <w:t>LinkedIn profile</w:t>
      </w:r>
      <w:r>
        <w:fldChar w:fldCharType="end"/>
      </w:r>
      <w:r>
        <w:t xml:space="preserve">   •   </w:t>
      </w:r>
      <w:hyperlink r:id="rId6" w:history="1">
        <w:r>
          <w:rPr>
            <w:color w:val="1F3864"/>
            <w:u w:val="single"/>
          </w:rPr>
          <w:t>www.liambuxton.co.uk</w:t>
        </w:r>
      </w:hyperlink>
    </w:p>
    <w:p w14:paraId="1DB8C813" w14:textId="77777777" w:rsidR="00DF0613" w:rsidRDefault="00000000">
      <w:pPr>
        <w:spacing w:after="40"/>
      </w:pPr>
      <w:r>
        <w:rPr>
          <w:color w:val="595959"/>
          <w:sz w:val="18"/>
          <w:szCs w:val="18"/>
        </w:rPr>
        <w:t xml:space="preserve">Portfolio password: </w:t>
      </w:r>
      <w:proofErr w:type="spellStart"/>
      <w:proofErr w:type="gramStart"/>
      <w:r>
        <w:rPr>
          <w:color w:val="595959"/>
          <w:sz w:val="18"/>
          <w:szCs w:val="18"/>
        </w:rPr>
        <w:t>OeZ</w:t>
      </w:r>
      <w:proofErr w:type="spellEnd"/>
      <w:r>
        <w:rPr>
          <w:color w:val="595959"/>
          <w:sz w:val="18"/>
          <w:szCs w:val="18"/>
        </w:rPr>
        <w:t>)eGif</w:t>
      </w:r>
      <w:proofErr w:type="gramEnd"/>
      <w:r>
        <w:rPr>
          <w:color w:val="595959"/>
          <w:sz w:val="18"/>
          <w:szCs w:val="18"/>
        </w:rPr>
        <w:t>9o0EDN?!</w:t>
      </w:r>
    </w:p>
    <w:p w14:paraId="54E03AF9" w14:textId="77777777" w:rsidR="00DF0613" w:rsidRDefault="00000000">
      <w:pPr>
        <w:pBdr>
          <w:bottom w:val="single" w:sz="6" w:space="3" w:color="BFBFBF"/>
        </w:pBdr>
        <w:spacing w:before="260" w:after="120"/>
      </w:pPr>
      <w:r>
        <w:rPr>
          <w:b/>
          <w:bCs/>
          <w:caps/>
          <w:color w:val="1F3864"/>
          <w:sz w:val="24"/>
          <w:szCs w:val="24"/>
        </w:rPr>
        <w:t>PROFILE</w:t>
      </w:r>
    </w:p>
    <w:p w14:paraId="39433388" w14:textId="77777777" w:rsidR="00DF0613" w:rsidRDefault="00000000">
      <w:pPr>
        <w:spacing w:after="60"/>
      </w:pPr>
      <w:r>
        <w:t xml:space="preserve">Senior-minded front-end engineer with 8+ years' experience delivering accessible, production web applications in Vue, React and TypeScript. As sole owner of UI in my current role, I take features from ideation and wireframing through to build — designing the interface, specifying the data schema the front end requires, and shipping bespoke, WCAG 2.2 AA-compliant components. I treat accessibility as a pipeline concern rather than a late-stage </w:t>
      </w:r>
      <w:proofErr w:type="gramStart"/>
      <w:r>
        <w:t>audit, and</w:t>
      </w:r>
      <w:proofErr w:type="gramEnd"/>
      <w:r>
        <w:t xml:space="preserve"> have established accessibility testing and per-release reporting as standard practice business-wide. Track record of greenfield builds, large-scale library migrations and codebase stewardship, with inclusive design at the core of </w:t>
      </w:r>
      <w:proofErr w:type="spellStart"/>
      <w:proofErr w:type="gramStart"/>
      <w:r>
        <w:t>every one</w:t>
      </w:r>
      <w:proofErr w:type="spellEnd"/>
      <w:proofErr w:type="gramEnd"/>
      <w:r>
        <w:t>. Working towards IAAP CPACC and WAS certification.</w:t>
      </w:r>
    </w:p>
    <w:p w14:paraId="621CB069" w14:textId="77777777" w:rsidR="00DF0613" w:rsidRDefault="00000000">
      <w:pPr>
        <w:pBdr>
          <w:bottom w:val="single" w:sz="6" w:space="3" w:color="BFBFBF"/>
        </w:pBdr>
        <w:spacing w:before="260" w:after="120"/>
      </w:pPr>
      <w:r>
        <w:rPr>
          <w:b/>
          <w:bCs/>
          <w:caps/>
          <w:color w:val="1F3864"/>
          <w:sz w:val="24"/>
          <w:szCs w:val="24"/>
        </w:rPr>
        <w:t>KEY SKILLS</w:t>
      </w:r>
    </w:p>
    <w:p w14:paraId="01A89B58" w14:textId="77777777" w:rsidR="00DF0613" w:rsidRDefault="00000000">
      <w:pPr>
        <w:spacing w:after="60"/>
        <w:ind w:left="340" w:hanging="340"/>
      </w:pPr>
      <w:r>
        <w:rPr>
          <w:b/>
          <w:bCs/>
          <w:color w:val="1F3864"/>
        </w:rPr>
        <w:t xml:space="preserve">Core:  </w:t>
      </w:r>
      <w:r>
        <w:t>Vue 3, TypeScript, React, React Native, JavaScript (ES6+), HTML5, CSS3 / SCSS</w:t>
      </w:r>
    </w:p>
    <w:p w14:paraId="3C5C215D" w14:textId="77777777" w:rsidR="00DF0613" w:rsidRDefault="00000000">
      <w:pPr>
        <w:spacing w:after="60"/>
        <w:ind w:left="340" w:hanging="340"/>
      </w:pPr>
      <w:r>
        <w:rPr>
          <w:b/>
          <w:bCs/>
          <w:color w:val="1F3864"/>
        </w:rPr>
        <w:t xml:space="preserve">Frameworks &amp; tooling:  </w:t>
      </w:r>
      <w:proofErr w:type="spellStart"/>
      <w:r>
        <w:t>Nuxt</w:t>
      </w:r>
      <w:proofErr w:type="spellEnd"/>
      <w:r>
        <w:t xml:space="preserve">, Next.js, Tailwind CSS, Storybook, </w:t>
      </w:r>
      <w:proofErr w:type="spellStart"/>
      <w:r>
        <w:t>Vitest</w:t>
      </w:r>
      <w:proofErr w:type="spellEnd"/>
      <w:r>
        <w:t>, Node.js, Git / GitHub</w:t>
      </w:r>
    </w:p>
    <w:p w14:paraId="3578AE93" w14:textId="77777777" w:rsidR="00DF0613" w:rsidRDefault="00000000">
      <w:pPr>
        <w:spacing w:after="60"/>
        <w:ind w:left="340" w:hanging="340"/>
      </w:pPr>
      <w:r>
        <w:rPr>
          <w:b/>
          <w:bCs/>
          <w:color w:val="1F3864"/>
        </w:rPr>
        <w:t xml:space="preserve">Accessibility:  </w:t>
      </w:r>
      <w:r>
        <w:t>WCAG 2.2 AA, axe-core, ARIA, NVDA, keyboard &amp; focus management (IAAP CPACC / WAS in progress)</w:t>
      </w:r>
    </w:p>
    <w:p w14:paraId="71CE0EC6" w14:textId="77777777" w:rsidR="00DF0613" w:rsidRDefault="00000000">
      <w:pPr>
        <w:spacing w:after="60"/>
        <w:ind w:left="340" w:hanging="340"/>
      </w:pPr>
      <w:r>
        <w:rPr>
          <w:b/>
          <w:bCs/>
          <w:color w:val="1F3864"/>
        </w:rPr>
        <w:t xml:space="preserve">Design &amp; integration:  </w:t>
      </w:r>
      <w:r>
        <w:t xml:space="preserve">Figma, wireframing, design-to-code, REST API schema definition, </w:t>
      </w:r>
      <w:proofErr w:type="spellStart"/>
      <w:r>
        <w:t>Strapi</w:t>
      </w:r>
      <w:proofErr w:type="spellEnd"/>
      <w:r>
        <w:t xml:space="preserve"> CMS</w:t>
      </w:r>
    </w:p>
    <w:p w14:paraId="0919A5D0" w14:textId="77777777" w:rsidR="00DF0613" w:rsidRDefault="00000000">
      <w:pPr>
        <w:pBdr>
          <w:bottom w:val="single" w:sz="6" w:space="3" w:color="BFBFBF"/>
        </w:pBdr>
        <w:spacing w:before="260" w:after="120"/>
      </w:pPr>
      <w:r>
        <w:rPr>
          <w:b/>
          <w:bCs/>
          <w:caps/>
          <w:color w:val="1F3864"/>
          <w:sz w:val="24"/>
          <w:szCs w:val="24"/>
        </w:rPr>
        <w:t>WORK EXPERIENCE</w:t>
      </w:r>
    </w:p>
    <w:p w14:paraId="37FAD4FC" w14:textId="77777777" w:rsidR="00DF0613" w:rsidRDefault="00000000">
      <w:pPr>
        <w:spacing w:before="180" w:after="20"/>
      </w:pPr>
      <w:proofErr w:type="spellStart"/>
      <w:r>
        <w:rPr>
          <w:b/>
          <w:bCs/>
          <w:color w:val="1F3864"/>
          <w:sz w:val="22"/>
          <w:szCs w:val="22"/>
        </w:rPr>
        <w:t>Mobilityways</w:t>
      </w:r>
      <w:proofErr w:type="spellEnd"/>
      <w:r>
        <w:rPr>
          <w:b/>
          <w:bCs/>
          <w:color w:val="1F3864"/>
          <w:sz w:val="22"/>
          <w:szCs w:val="22"/>
        </w:rPr>
        <w:t xml:space="preserve"> — Front End Web Developer</w:t>
      </w:r>
      <w:r>
        <w:ptab w:relativeTo="margin" w:alignment="right" w:leader="none"/>
      </w:r>
      <w:r>
        <w:rPr>
          <w:i/>
          <w:iCs/>
          <w:color w:val="595959"/>
          <w:sz w:val="20"/>
          <w:szCs w:val="20"/>
        </w:rPr>
        <w:t>March 2025 – Present</w:t>
      </w:r>
    </w:p>
    <w:p w14:paraId="2CC998C5" w14:textId="77777777" w:rsidR="00DF0613" w:rsidRDefault="00000000">
      <w:pPr>
        <w:spacing w:before="120" w:after="40"/>
      </w:pPr>
      <w:r>
        <w:rPr>
          <w:b/>
          <w:bCs/>
          <w:color w:val="000000"/>
        </w:rPr>
        <w:t>Core role</w:t>
      </w:r>
    </w:p>
    <w:p w14:paraId="4CF69382" w14:textId="77777777" w:rsidR="00DF0613" w:rsidRDefault="00000000">
      <w:pPr>
        <w:pStyle w:val="ListParagraph"/>
        <w:numPr>
          <w:ilvl w:val="0"/>
          <w:numId w:val="2"/>
        </w:numPr>
        <w:spacing w:after="60"/>
      </w:pPr>
      <w:r>
        <w:t xml:space="preserve">Building components for the </w:t>
      </w:r>
      <w:proofErr w:type="spellStart"/>
      <w:r>
        <w:t>Mobilityways</w:t>
      </w:r>
      <w:proofErr w:type="spellEnd"/>
      <w:r>
        <w:t xml:space="preserve"> Dashboard Web </w:t>
      </w:r>
      <w:proofErr w:type="spellStart"/>
      <w:r>
        <w:t>ClientApp</w:t>
      </w:r>
      <w:proofErr w:type="spellEnd"/>
      <w:r>
        <w:t xml:space="preserve"> using Vue 3, TypeScript and Tailwind CSS, alongside a React Native mobile app. Component-driven development is documented in Storybook, including full variant matrices and MDX documentation for design and engineering reference.</w:t>
      </w:r>
    </w:p>
    <w:p w14:paraId="2A85C92E" w14:textId="77777777" w:rsidR="00DF0613" w:rsidRDefault="00000000">
      <w:pPr>
        <w:spacing w:before="120" w:after="40"/>
      </w:pPr>
      <w:r>
        <w:rPr>
          <w:b/>
          <w:bCs/>
          <w:color w:val="000000"/>
        </w:rPr>
        <w:t>Codebase stewardship</w:t>
      </w:r>
    </w:p>
    <w:p w14:paraId="6983B337" w14:textId="77777777" w:rsidR="00DF0613" w:rsidRDefault="00000000">
      <w:pPr>
        <w:pStyle w:val="ListParagraph"/>
        <w:numPr>
          <w:ilvl w:val="0"/>
          <w:numId w:val="2"/>
        </w:numPr>
        <w:spacing w:after="60"/>
      </w:pPr>
      <w:r>
        <w:t>Inherited a dashboard component directory in complete disarray and took ownership of restructuring it: imposing a clear structure, combining or removing duplicate components, and cutting redundant lines of code across the repository.</w:t>
      </w:r>
    </w:p>
    <w:p w14:paraId="7C7F2616" w14:textId="77777777" w:rsidR="00DF0613" w:rsidRDefault="00000000">
      <w:pPr>
        <w:pStyle w:val="ListParagraph"/>
        <w:numPr>
          <w:ilvl w:val="0"/>
          <w:numId w:val="2"/>
        </w:numPr>
        <w:spacing w:after="60"/>
      </w:pPr>
      <w:r>
        <w:t>Migrated legacy Vue components and converted the entire Histoire setup over to Storybook, building up the dashboard Storybook component library with integrated accessibility reporting.</w:t>
      </w:r>
    </w:p>
    <w:p w14:paraId="34E5036B" w14:textId="77777777" w:rsidR="00DF0613" w:rsidRDefault="00000000">
      <w:pPr>
        <w:pStyle w:val="ListParagraph"/>
        <w:numPr>
          <w:ilvl w:val="0"/>
          <w:numId w:val="2"/>
        </w:numPr>
        <w:spacing w:after="60"/>
      </w:pPr>
      <w:r>
        <w:t xml:space="preserve">Established component testing with </w:t>
      </w:r>
      <w:proofErr w:type="spellStart"/>
      <w:r>
        <w:t>Vitest</w:t>
      </w:r>
      <w:proofErr w:type="spellEnd"/>
      <w:r>
        <w:t>, consistently meeting the line-coverage targets set by the department's OKRs.</w:t>
      </w:r>
    </w:p>
    <w:p w14:paraId="50C0E93A" w14:textId="77777777" w:rsidR="00DF0613" w:rsidRDefault="00000000">
      <w:pPr>
        <w:spacing w:before="120" w:after="40"/>
      </w:pPr>
      <w:r>
        <w:rPr>
          <w:b/>
          <w:bCs/>
          <w:color w:val="000000"/>
        </w:rPr>
        <w:t>Accessibility</w:t>
      </w:r>
    </w:p>
    <w:p w14:paraId="13C0293E" w14:textId="77777777" w:rsidR="00DF0613" w:rsidRDefault="00000000">
      <w:pPr>
        <w:pStyle w:val="ListParagraph"/>
        <w:numPr>
          <w:ilvl w:val="0"/>
          <w:numId w:val="2"/>
        </w:numPr>
        <w:spacing w:after="60"/>
      </w:pPr>
      <w:r>
        <w:t>Single-handedly established accessibility testing of components and builds across the business, translating the company's commitment to WCAG 2.2 AA compliance into a concrete, repeatable practice rather than an aspiration.</w:t>
      </w:r>
    </w:p>
    <w:p w14:paraId="4DFAFAD3" w14:textId="77777777" w:rsidR="00DF0613" w:rsidRDefault="00000000">
      <w:pPr>
        <w:pStyle w:val="ListParagraph"/>
        <w:numPr>
          <w:ilvl w:val="0"/>
          <w:numId w:val="2"/>
        </w:numPr>
        <w:spacing w:after="60"/>
      </w:pPr>
      <w:r>
        <w:t>Built the workflow that generates and supplies accessibility reporting for the dashboard components on every product release — integrating axe-core into Storybook to make compliance a measurable, per-release output rather than an occasional audit.</w:t>
      </w:r>
    </w:p>
    <w:p w14:paraId="30755F8C" w14:textId="77777777" w:rsidR="00DF0613" w:rsidRDefault="00000000">
      <w:pPr>
        <w:pStyle w:val="ListParagraph"/>
        <w:numPr>
          <w:ilvl w:val="0"/>
          <w:numId w:val="2"/>
        </w:numPr>
        <w:spacing w:after="60"/>
      </w:pPr>
      <w:r>
        <w:t>Led recurring accessibility remediation across four applications — dashboard, onboarding site, consumer web app and mobile app — including sustained WCAG 2.2 AA and DWP (Department for Work &amp; Pensions) compliance campaigns, screen-reader (NVDA) fixes, focus management and keyboard-accessible components.</w:t>
      </w:r>
    </w:p>
    <w:p w14:paraId="21DF511B" w14:textId="77777777" w:rsidR="00DF0613" w:rsidRDefault="00000000">
      <w:pPr>
        <w:pStyle w:val="ListParagraph"/>
        <w:numPr>
          <w:ilvl w:val="0"/>
          <w:numId w:val="2"/>
        </w:numPr>
        <w:spacing w:after="60"/>
      </w:pPr>
      <w:r>
        <w:t>Treat AA compliance as a pipeline concern rather than a late-stage check: verifying colour contrast in Figma before any code is written, and testing keyboard and screen reader behaviour throughout development. Working towards IAAP CPACC and WAS certifications, and delivered an internal talk, “Accessible, From the start.”, to champion accessibility-first development across the team.</w:t>
      </w:r>
    </w:p>
    <w:p w14:paraId="0F374B15" w14:textId="77777777" w:rsidR="00DF0613" w:rsidRDefault="00000000">
      <w:pPr>
        <w:spacing w:before="120" w:after="40"/>
      </w:pPr>
      <w:r>
        <w:rPr>
          <w:b/>
          <w:bCs/>
          <w:color w:val="000000"/>
        </w:rPr>
        <w:t>Design-to-code</w:t>
      </w:r>
    </w:p>
    <w:p w14:paraId="5748290A" w14:textId="77777777" w:rsidR="00DF0613" w:rsidRDefault="00000000">
      <w:pPr>
        <w:pStyle w:val="ListParagraph"/>
        <w:numPr>
          <w:ilvl w:val="0"/>
          <w:numId w:val="2"/>
        </w:numPr>
        <w:spacing w:after="60"/>
      </w:pPr>
      <w:r>
        <w:lastRenderedPageBreak/>
        <w:t>As the sole owner of UI in a business with no dedicated UX/UI designer, ideate and design the interfaces for new features end to end — producing detailed wireframes in dedicated tooling to align stakeholders and secure sign-off before any build begins.</w:t>
      </w:r>
    </w:p>
    <w:p w14:paraId="065B3842" w14:textId="77777777" w:rsidR="00DF0613" w:rsidRDefault="00000000">
      <w:pPr>
        <w:pStyle w:val="ListParagraph"/>
        <w:numPr>
          <w:ilvl w:val="0"/>
          <w:numId w:val="2"/>
        </w:numPr>
        <w:spacing w:after="60"/>
      </w:pPr>
      <w:r>
        <w:t xml:space="preserve">Wireframe in enough detail to specify the API endpoints each feature requires, including the ideal shape and schema of their responses, so that </w:t>
      </w:r>
      <w:proofErr w:type="gramStart"/>
      <w:r>
        <w:t>back-end</w:t>
      </w:r>
      <w:proofErr w:type="gramEnd"/>
      <w:r>
        <w:t xml:space="preserve"> and front-end integration is streamlined from the outset.</w:t>
      </w:r>
    </w:p>
    <w:p w14:paraId="7489E45C" w14:textId="77777777" w:rsidR="00DF0613" w:rsidRDefault="00000000">
      <w:pPr>
        <w:spacing w:before="120" w:after="40"/>
      </w:pPr>
      <w:r>
        <w:rPr>
          <w:b/>
          <w:bCs/>
          <w:color w:val="000000"/>
        </w:rPr>
        <w:t>Notable projects</w:t>
      </w:r>
    </w:p>
    <w:p w14:paraId="690A99F3" w14:textId="77777777" w:rsidR="00DF0613" w:rsidRDefault="00000000">
      <w:pPr>
        <w:pStyle w:val="ListParagraph"/>
        <w:numPr>
          <w:ilvl w:val="0"/>
          <w:numId w:val="2"/>
        </w:numPr>
        <w:spacing w:after="60"/>
      </w:pPr>
      <w:r>
        <w:rPr>
          <w:b/>
          <w:bCs/>
        </w:rPr>
        <w:t xml:space="preserve">Onboarding site — greenfield </w:t>
      </w:r>
      <w:proofErr w:type="spellStart"/>
      <w:r>
        <w:rPr>
          <w:b/>
          <w:bCs/>
        </w:rPr>
        <w:t>Nuxt</w:t>
      </w:r>
      <w:proofErr w:type="spellEnd"/>
      <w:r>
        <w:rPr>
          <w:b/>
          <w:bCs/>
        </w:rPr>
        <w:t xml:space="preserve"> build. </w:t>
      </w:r>
      <w:r>
        <w:t xml:space="preserve">Built a new consumer-facing onboarding web application from scratch in </w:t>
      </w:r>
      <w:proofErr w:type="spellStart"/>
      <w:r>
        <w:t>Nuxt</w:t>
      </w:r>
      <w:proofErr w:type="spellEnd"/>
      <w:r>
        <w:t xml:space="preserve">, replacing the legacy </w:t>
      </w:r>
      <w:proofErr w:type="spellStart"/>
      <w:r>
        <w:t>Liftshare</w:t>
      </w:r>
      <w:proofErr w:type="spellEnd"/>
      <w:r>
        <w:t xml:space="preserve"> web flow — spanning public join pages and an authenticated dashboard where new users add their commute journeys. Owned the full lifecycle: server-side-rendering hardening, authentication and token management, analytics and internationalisation. Stood Storybook up from zero with hosted accessibility reporting, added end-to-end test coverage, removed </w:t>
      </w:r>
      <w:proofErr w:type="spellStart"/>
      <w:r>
        <w:t>axios</w:t>
      </w:r>
      <w:proofErr w:type="spellEnd"/>
      <w:r>
        <w:t xml:space="preserve"> from the dependency tree entirely, and maintained WCAG 2.2 AA compliance across both public and authenticated pages.</w:t>
      </w:r>
    </w:p>
    <w:p w14:paraId="56C0FB22" w14:textId="77777777" w:rsidR="00DF0613" w:rsidRDefault="00000000">
      <w:pPr>
        <w:pStyle w:val="ListParagraph"/>
        <w:numPr>
          <w:ilvl w:val="0"/>
          <w:numId w:val="2"/>
        </w:numPr>
        <w:spacing w:after="60"/>
      </w:pPr>
      <w:proofErr w:type="spellStart"/>
      <w:r>
        <w:rPr>
          <w:b/>
          <w:bCs/>
        </w:rPr>
        <w:t>PrimeVue</w:t>
      </w:r>
      <w:proofErr w:type="spellEnd"/>
      <w:r>
        <w:rPr>
          <w:b/>
          <w:bCs/>
        </w:rPr>
        <w:t xml:space="preserve"> strip-out and bespoke component library. </w:t>
      </w:r>
      <w:r>
        <w:t xml:space="preserve">Removed the third-party </w:t>
      </w:r>
      <w:proofErr w:type="spellStart"/>
      <w:r>
        <w:t>PrimeVue</w:t>
      </w:r>
      <w:proofErr w:type="spellEnd"/>
      <w:r>
        <w:t xml:space="preserve"> library from the dashboard entirely, replacing it view by view with bespoke custom components — buttons, inputs, dropdowns, dialogs, </w:t>
      </w:r>
      <w:proofErr w:type="spellStart"/>
      <w:r>
        <w:t>datatables</w:t>
      </w:r>
      <w:proofErr w:type="spellEnd"/>
      <w:r>
        <w:t>, file upload and more. This gave full control over UI to incorporate brand guidelines, delivered the best possible UX, and kept AA compliance at the forefront of every build rather than inheriting the accessibility limitations of an external library. Also migrated the icon system to a reusable component and moved the dashboard from Tailwind CSS v3 to v4.</w:t>
      </w:r>
    </w:p>
    <w:p w14:paraId="446F2ADB" w14:textId="77777777" w:rsidR="00DF0613" w:rsidRDefault="00000000">
      <w:pPr>
        <w:pStyle w:val="ListParagraph"/>
        <w:numPr>
          <w:ilvl w:val="0"/>
          <w:numId w:val="2"/>
        </w:numPr>
        <w:spacing w:after="60"/>
      </w:pPr>
      <w:r>
        <w:rPr>
          <w:b/>
          <w:bCs/>
        </w:rPr>
        <w:t xml:space="preserve">Survey builder and reporting suite. </w:t>
      </w:r>
      <w:r>
        <w:t>Delivered a rebuilt multi-step travel-survey builder (details, delivery method, sign-off, publish) with publish-gating and sign-off supersession, then a full reporting and analytics suite wiring report screens to live data — respondent lists, map-based location analytics, and chart and date analysis with server-side histogram bucketing. Worked across the full stack, shipping both the Vue front end and the .NET API endpoints, with role-based access gating and a dedicated WCAG 2.2 AA audit pass.</w:t>
      </w:r>
    </w:p>
    <w:p w14:paraId="77CBF5C9" w14:textId="77777777" w:rsidR="00DF0613" w:rsidRDefault="00000000">
      <w:pPr>
        <w:pStyle w:val="ListParagraph"/>
        <w:numPr>
          <w:ilvl w:val="0"/>
          <w:numId w:val="2"/>
        </w:numPr>
        <w:spacing w:after="60"/>
      </w:pPr>
      <w:r>
        <w:rPr>
          <w:b/>
          <w:bCs/>
        </w:rPr>
        <w:t xml:space="preserve">Community admin tooling. </w:t>
      </w:r>
      <w:r>
        <w:t xml:space="preserve">Built data-heavy admin surfaces for managing community membership — member and invite management with search, pagination and ordering for large lists, a pending-members approval flow, and cross-community invite cloning — with role-based access control throughout. Also delivered a multi-language content management surface integrated with a </w:t>
      </w:r>
      <w:proofErr w:type="spellStart"/>
      <w:r>
        <w:t>Strapi</w:t>
      </w:r>
      <w:proofErr w:type="spellEnd"/>
      <w:r>
        <w:t xml:space="preserve"> CMS and published to both email and push, including markdown-to-HTML email rendering hardened against Outlook and email-client quirks.</w:t>
      </w:r>
    </w:p>
    <w:p w14:paraId="66A1253D" w14:textId="77777777" w:rsidR="00DF0613" w:rsidRDefault="00000000">
      <w:pPr>
        <w:spacing w:before="120" w:after="40"/>
      </w:pPr>
      <w:r>
        <w:rPr>
          <w:b/>
          <w:bCs/>
          <w:color w:val="000000"/>
        </w:rPr>
        <w:t>Senior responsibilities and tooling</w:t>
      </w:r>
    </w:p>
    <w:p w14:paraId="4F1E93B7" w14:textId="77777777" w:rsidR="00DF0613" w:rsidRDefault="00000000">
      <w:pPr>
        <w:pStyle w:val="ListParagraph"/>
        <w:numPr>
          <w:ilvl w:val="0"/>
          <w:numId w:val="2"/>
        </w:numPr>
        <w:spacing w:after="60"/>
      </w:pPr>
      <w:r>
        <w:t>Built and maintain a suite of Claude Code subagents and custom commands for PR review, accessibility auditing and platform-specific review, embedding accessibility checks directly into the team's review workflow.</w:t>
      </w:r>
    </w:p>
    <w:p w14:paraId="6315A54D" w14:textId="77777777" w:rsidR="00DF0613" w:rsidRDefault="00000000">
      <w:pPr>
        <w:spacing w:before="180" w:after="20"/>
      </w:pPr>
      <w:r>
        <w:rPr>
          <w:b/>
          <w:bCs/>
          <w:color w:val="1F3864"/>
          <w:sz w:val="22"/>
          <w:szCs w:val="22"/>
        </w:rPr>
        <w:t>Brew Digital — Senior Front-End Web Developer</w:t>
      </w:r>
      <w:r>
        <w:ptab w:relativeTo="margin" w:alignment="right" w:leader="none"/>
      </w:r>
      <w:r>
        <w:rPr>
          <w:i/>
          <w:iCs/>
          <w:color w:val="595959"/>
          <w:sz w:val="20"/>
          <w:szCs w:val="20"/>
        </w:rPr>
        <w:t>Jan 2024 – Feb 2025</w:t>
      </w:r>
    </w:p>
    <w:p w14:paraId="5073624C" w14:textId="77777777" w:rsidR="00DF0613" w:rsidRDefault="00000000">
      <w:pPr>
        <w:pStyle w:val="ListParagraph"/>
        <w:numPr>
          <w:ilvl w:val="0"/>
          <w:numId w:val="2"/>
        </w:numPr>
        <w:spacing w:after="60"/>
      </w:pPr>
      <w:r>
        <w:t>Built functional React components across a range of projects — brochure sites, internal portals — and rethemed Confluence instances into documentation portals for clients including Pixar (Renderman), Starling Bank and the ECMWF, using the Refined plugin's block library alongside custom HTML injected into the shadow DOM via Lit.js.</w:t>
      </w:r>
    </w:p>
    <w:p w14:paraId="758EE9F4" w14:textId="77777777" w:rsidR="00DF0613" w:rsidRDefault="00000000">
      <w:pPr>
        <w:pStyle w:val="ListParagraph"/>
        <w:numPr>
          <w:ilvl w:val="0"/>
          <w:numId w:val="2"/>
        </w:numPr>
        <w:spacing w:after="60"/>
      </w:pPr>
      <w:r>
        <w:t xml:space="preserve">Delivered the </w:t>
      </w:r>
      <w:proofErr w:type="spellStart"/>
      <w:r>
        <w:t>Froghop</w:t>
      </w:r>
      <w:proofErr w:type="spellEnd"/>
      <w:r>
        <w:t xml:space="preserve"> WordPress brochure site using Inertia.js to hydrate JSX layouts from PHP content, balancing strong accessibility with the SEO and lead-generation requirements of the business (HubSpot form integration, multi-format content).</w:t>
      </w:r>
    </w:p>
    <w:p w14:paraId="06B22882" w14:textId="77777777" w:rsidR="00DF0613" w:rsidRDefault="00000000">
      <w:pPr>
        <w:pStyle w:val="ListParagraph"/>
        <w:numPr>
          <w:ilvl w:val="0"/>
          <w:numId w:val="2"/>
        </w:numPr>
        <w:spacing w:after="60"/>
      </w:pPr>
      <w:r>
        <w:t>Provided technical and soft-skill mentorship in a senior capacity — leading code reviews, giving constructive feedback and explaining complex concepts approachably.</w:t>
      </w:r>
    </w:p>
    <w:p w14:paraId="7BC8C83B" w14:textId="77777777" w:rsidR="00DF0613" w:rsidRDefault="00000000">
      <w:pPr>
        <w:pStyle w:val="ListParagraph"/>
        <w:numPr>
          <w:ilvl w:val="0"/>
          <w:numId w:val="2"/>
        </w:numPr>
        <w:spacing w:after="60"/>
      </w:pPr>
      <w:r>
        <w:t>Deepened command of the modern JavaScript ecosystem through the company's personal-development focus: React, Remix, Svelte, TypeScript and React Native.</w:t>
      </w:r>
    </w:p>
    <w:p w14:paraId="60B68ACC" w14:textId="77777777" w:rsidR="00DF0613" w:rsidRDefault="00000000">
      <w:pPr>
        <w:spacing w:before="180" w:after="20"/>
      </w:pPr>
      <w:r>
        <w:rPr>
          <w:b/>
          <w:bCs/>
          <w:color w:val="1F3864"/>
          <w:sz w:val="22"/>
          <w:szCs w:val="22"/>
        </w:rPr>
        <w:t>SOAK Digital — Technical Producer</w:t>
      </w:r>
      <w:r>
        <w:ptab w:relativeTo="margin" w:alignment="right" w:leader="none"/>
      </w:r>
      <w:r>
        <w:rPr>
          <w:i/>
          <w:iCs/>
          <w:color w:val="595959"/>
          <w:sz w:val="20"/>
          <w:szCs w:val="20"/>
        </w:rPr>
        <w:t>Jan 2022 – Nov 2023</w:t>
      </w:r>
    </w:p>
    <w:p w14:paraId="55F7AE9E" w14:textId="77777777" w:rsidR="00DF0613" w:rsidRDefault="00000000">
      <w:pPr>
        <w:pStyle w:val="ListParagraph"/>
        <w:numPr>
          <w:ilvl w:val="0"/>
          <w:numId w:val="2"/>
        </w:numPr>
        <w:spacing w:after="60"/>
      </w:pPr>
      <w:r>
        <w:t xml:space="preserve">Built front-end components in React and Next.js across brochure sites, internal portals and data-visualisation applications, including work with the headless CMS </w:t>
      </w:r>
      <w:proofErr w:type="spellStart"/>
      <w:r>
        <w:t>Strapi</w:t>
      </w:r>
      <w:proofErr w:type="spellEnd"/>
      <w:r>
        <w:t>.</w:t>
      </w:r>
    </w:p>
    <w:p w14:paraId="19F2BC91" w14:textId="77777777" w:rsidR="00DF0613" w:rsidRDefault="00000000">
      <w:pPr>
        <w:pStyle w:val="ListParagraph"/>
        <w:numPr>
          <w:ilvl w:val="0"/>
          <w:numId w:val="2"/>
        </w:numPr>
        <w:spacing w:after="60"/>
      </w:pPr>
      <w:r>
        <w:t xml:space="preserve">Delivered all front-end components for the Gravity Global brochure site, with reusable components that adapted colour and theme to the branded page being </w:t>
      </w:r>
      <w:proofErr w:type="gramStart"/>
      <w:r>
        <w:t>viewed, and</w:t>
      </w:r>
      <w:proofErr w:type="gramEnd"/>
      <w:r>
        <w:t xml:space="preserve"> led the rebuild of the SOAK Digital site itself — moving a static PHP site to a fully content-managed Next.js + </w:t>
      </w:r>
      <w:proofErr w:type="spellStart"/>
      <w:r>
        <w:t>Strapi</w:t>
      </w:r>
      <w:proofErr w:type="spellEnd"/>
      <w:r>
        <w:t xml:space="preserve"> application, with measurable improvements to </w:t>
      </w:r>
      <w:proofErr w:type="spellStart"/>
      <w:r>
        <w:t>PageSpeed</w:t>
      </w:r>
      <w:proofErr w:type="spellEnd"/>
      <w:r>
        <w:t xml:space="preserve"> and SEO.</w:t>
      </w:r>
    </w:p>
    <w:p w14:paraId="1038C000" w14:textId="77777777" w:rsidR="00DF0613" w:rsidRDefault="00000000">
      <w:pPr>
        <w:pStyle w:val="ListParagraph"/>
        <w:numPr>
          <w:ilvl w:val="0"/>
          <w:numId w:val="2"/>
        </w:numPr>
        <w:spacing w:after="60"/>
      </w:pPr>
      <w:r>
        <w:t>Ensured embedded JavaScript applications for HSBC were fully accessible to users with audio and visual impairments, using ARIA attributes, NVDA testing and WCAG contrast standards.</w:t>
      </w:r>
    </w:p>
    <w:p w14:paraId="6C2A71C0" w14:textId="77777777" w:rsidR="00DF0613" w:rsidRDefault="00000000">
      <w:pPr>
        <w:pStyle w:val="ListParagraph"/>
        <w:numPr>
          <w:ilvl w:val="0"/>
          <w:numId w:val="2"/>
        </w:numPr>
        <w:spacing w:after="60"/>
      </w:pPr>
      <w:r>
        <w:t>Owned a significant share of quality assurance — defining testing responsibilities, maintaining a device-testing hub across operating systems and screen sizes, and ensuring builds matched the agreed visuals and delivered a high standard of user experience.</w:t>
      </w:r>
    </w:p>
    <w:p w14:paraId="335AC3F8" w14:textId="77777777" w:rsidR="00DF0613" w:rsidRDefault="00000000">
      <w:pPr>
        <w:spacing w:before="180" w:after="20"/>
      </w:pPr>
      <w:r>
        <w:rPr>
          <w:b/>
          <w:bCs/>
          <w:color w:val="1F3864"/>
          <w:sz w:val="22"/>
          <w:szCs w:val="22"/>
        </w:rPr>
        <w:lastRenderedPageBreak/>
        <w:t>Nu Image Design — Web Developer</w:t>
      </w:r>
      <w:r>
        <w:ptab w:relativeTo="margin" w:alignment="right" w:leader="none"/>
      </w:r>
      <w:r>
        <w:rPr>
          <w:i/>
          <w:iCs/>
          <w:color w:val="595959"/>
          <w:sz w:val="20"/>
          <w:szCs w:val="20"/>
        </w:rPr>
        <w:t>July 2018 – Jan 2022</w:t>
      </w:r>
    </w:p>
    <w:p w14:paraId="3C1CC641" w14:textId="77777777" w:rsidR="00DF0613" w:rsidRDefault="00000000">
      <w:pPr>
        <w:pStyle w:val="ListParagraph"/>
        <w:numPr>
          <w:ilvl w:val="0"/>
          <w:numId w:val="2"/>
        </w:numPr>
        <w:spacing w:after="60"/>
      </w:pPr>
      <w:r>
        <w:t>Built single-page static HTML sites and multi-page WordPress sites with WooCommerce ecommerce, alongside the creation and maintenance of Linux servers.</w:t>
      </w:r>
    </w:p>
    <w:p w14:paraId="36EE7831" w14:textId="77777777" w:rsidR="00DF0613" w:rsidRDefault="00000000">
      <w:pPr>
        <w:pStyle w:val="ListParagraph"/>
        <w:numPr>
          <w:ilvl w:val="0"/>
          <w:numId w:val="2"/>
        </w:numPr>
        <w:spacing w:after="60"/>
      </w:pPr>
      <w:r>
        <w:t>Owned technical SEO end to end: site audits, on-page optimisation, schema markup, sitemaps and robots.txt, and performance work (caching, image optimisation, CDN integration) tracked through Google Analytics, Tag Manager, Search Console and Hotjar.</w:t>
      </w:r>
    </w:p>
    <w:p w14:paraId="7585BBB3" w14:textId="77777777" w:rsidR="00DF0613" w:rsidRDefault="00000000">
      <w:pPr>
        <w:pStyle w:val="ListParagraph"/>
        <w:numPr>
          <w:ilvl w:val="0"/>
          <w:numId w:val="2"/>
        </w:numPr>
        <w:spacing w:after="60"/>
      </w:pPr>
      <w:r>
        <w:t>During the pandemic, led free WooCommerce builds that enabled local businesses to keep trading through social-distancing restrictions — each a self-authored Gutenberg-based theme hosted as a subdomain.</w:t>
      </w:r>
    </w:p>
    <w:p w14:paraId="267EC24E" w14:textId="77777777" w:rsidR="00DF0613" w:rsidRDefault="00000000">
      <w:pPr>
        <w:pStyle w:val="ListParagraph"/>
        <w:numPr>
          <w:ilvl w:val="0"/>
          <w:numId w:val="2"/>
        </w:numPr>
        <w:spacing w:after="60"/>
      </w:pPr>
      <w:r>
        <w:t>Trained junior developers and took the lead on developments, project quotations and workload delegation.</w:t>
      </w:r>
    </w:p>
    <w:p w14:paraId="67F102F9" w14:textId="77777777" w:rsidR="00DF0613" w:rsidRDefault="00000000">
      <w:pPr>
        <w:spacing w:before="180" w:after="20"/>
      </w:pPr>
      <w:proofErr w:type="spellStart"/>
      <w:r>
        <w:rPr>
          <w:b/>
          <w:bCs/>
          <w:color w:val="1F3864"/>
          <w:sz w:val="22"/>
          <w:szCs w:val="22"/>
        </w:rPr>
        <w:t>Netmatters</w:t>
      </w:r>
      <w:proofErr w:type="spellEnd"/>
      <w:r>
        <w:rPr>
          <w:b/>
          <w:bCs/>
          <w:color w:val="1F3864"/>
          <w:sz w:val="22"/>
          <w:szCs w:val="22"/>
        </w:rPr>
        <w:t xml:space="preserve"> — Trainee Web Developer</w:t>
      </w:r>
      <w:r>
        <w:ptab w:relativeTo="margin" w:alignment="right" w:leader="none"/>
      </w:r>
      <w:r>
        <w:rPr>
          <w:i/>
          <w:iCs/>
          <w:color w:val="595959"/>
          <w:sz w:val="20"/>
          <w:szCs w:val="20"/>
        </w:rPr>
        <w:t>April 2018 – July 2018</w:t>
      </w:r>
    </w:p>
    <w:p w14:paraId="240C0617" w14:textId="77777777" w:rsidR="00DF0613" w:rsidRDefault="00000000">
      <w:pPr>
        <w:pStyle w:val="ListParagraph"/>
        <w:numPr>
          <w:ilvl w:val="0"/>
          <w:numId w:val="2"/>
        </w:numPr>
        <w:spacing w:after="60"/>
      </w:pPr>
      <w:r>
        <w:t>Career-change training covering HTML, CSS, SQL and PHP (Laravel), completed as part of a Full Stack Web Development diploma.</w:t>
      </w:r>
    </w:p>
    <w:p w14:paraId="7C526EF4" w14:textId="77777777" w:rsidR="00DF0613" w:rsidRDefault="00000000">
      <w:pPr>
        <w:spacing w:before="180" w:after="20"/>
      </w:pPr>
      <w:r>
        <w:rPr>
          <w:b/>
          <w:bCs/>
          <w:color w:val="1F3864"/>
          <w:sz w:val="22"/>
          <w:szCs w:val="22"/>
        </w:rPr>
        <w:t>Archant — Page Designer / Senior Designer</w:t>
      </w:r>
      <w:r>
        <w:ptab w:relativeTo="margin" w:alignment="right" w:leader="none"/>
      </w:r>
      <w:r>
        <w:rPr>
          <w:i/>
          <w:iCs/>
          <w:color w:val="595959"/>
          <w:sz w:val="20"/>
          <w:szCs w:val="20"/>
        </w:rPr>
        <w:t>Nov 2014 – Mar 2018</w:t>
      </w:r>
    </w:p>
    <w:p w14:paraId="0177753D" w14:textId="77777777" w:rsidR="00DF0613" w:rsidRDefault="00000000">
      <w:pPr>
        <w:pStyle w:val="ListParagraph"/>
        <w:numPr>
          <w:ilvl w:val="0"/>
          <w:numId w:val="2"/>
        </w:numPr>
        <w:spacing w:after="60"/>
      </w:pPr>
      <w:r>
        <w:t>Designed newspaper and magazine titles for national and regional distribution to tight daily deadlines, producing over 2,500 designs. Promoted to Senior Designer on the Dailies team (Eastern Daily Press, Norwich Evening News, East Anglian Daily Times, Ipswich Star), taking on higher-value work and stepping in as acting Team Leader.</w:t>
      </w:r>
    </w:p>
    <w:p w14:paraId="5ED95C88" w14:textId="77777777" w:rsidR="00DF0613" w:rsidRDefault="00000000">
      <w:pPr>
        <w:pBdr>
          <w:bottom w:val="single" w:sz="6" w:space="3" w:color="BFBFBF"/>
        </w:pBdr>
        <w:spacing w:before="260" w:after="120"/>
      </w:pPr>
      <w:r>
        <w:rPr>
          <w:b/>
          <w:bCs/>
          <w:caps/>
          <w:color w:val="1F3864"/>
          <w:sz w:val="24"/>
          <w:szCs w:val="24"/>
        </w:rPr>
        <w:t>EDUCATION</w:t>
      </w:r>
    </w:p>
    <w:p w14:paraId="53BFB029" w14:textId="77777777" w:rsidR="00DF0613" w:rsidRDefault="00000000">
      <w:pPr>
        <w:spacing w:before="60" w:after="20"/>
      </w:pPr>
      <w:r>
        <w:rPr>
          <w:b/>
          <w:bCs/>
          <w:color w:val="1F3864"/>
        </w:rPr>
        <w:t>University of Lincoln</w:t>
      </w:r>
    </w:p>
    <w:p w14:paraId="7BD609A1" w14:textId="77777777" w:rsidR="00DF0613" w:rsidRDefault="00000000">
      <w:pPr>
        <w:pStyle w:val="ListParagraph"/>
        <w:numPr>
          <w:ilvl w:val="0"/>
          <w:numId w:val="2"/>
        </w:numPr>
        <w:spacing w:after="60"/>
      </w:pPr>
      <w:r>
        <w:t>BA (Hons) Contemporary Lens Media (2:1) — photographic degree covering medium and large format, digital processes and post-production (Photoshop), plus video capture and editing (Final Cut Pro, Premiere Pro).</w:t>
      </w:r>
    </w:p>
    <w:p w14:paraId="5D3C658A" w14:textId="77777777" w:rsidR="00DF0613" w:rsidRDefault="00000000">
      <w:pPr>
        <w:spacing w:before="120" w:after="20"/>
      </w:pPr>
      <w:r>
        <w:rPr>
          <w:b/>
          <w:bCs/>
          <w:color w:val="1F3864"/>
        </w:rPr>
        <w:t>Northgate High School, Ipswich</w:t>
      </w:r>
    </w:p>
    <w:p w14:paraId="7110494E" w14:textId="77777777" w:rsidR="00DF0613" w:rsidRDefault="00000000">
      <w:pPr>
        <w:pStyle w:val="ListParagraph"/>
        <w:numPr>
          <w:ilvl w:val="0"/>
          <w:numId w:val="2"/>
        </w:numPr>
        <w:spacing w:after="60"/>
      </w:pPr>
      <w:r>
        <w:t>A-Levels: Photography (B), Psychology (B), English Literature (C). GCSEs: 5 A's including History, Geography and the Sciences.</w:t>
      </w:r>
    </w:p>
    <w:p w14:paraId="18D91DF0" w14:textId="77777777" w:rsidR="00DF0613" w:rsidRDefault="00000000">
      <w:pPr>
        <w:spacing w:before="200"/>
      </w:pPr>
      <w:r>
        <w:rPr>
          <w:i/>
          <w:iCs/>
          <w:color w:val="595959"/>
          <w:sz w:val="20"/>
          <w:szCs w:val="20"/>
        </w:rPr>
        <w:t>References available on request.</w:t>
      </w:r>
    </w:p>
    <w:sectPr w:rsidR="00DF0613">
      <w:pgSz w:w="11906" w:h="16838"/>
      <w:pgMar w:top="720" w:right="900" w:bottom="72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5771"/>
    <w:multiLevelType w:val="hybridMultilevel"/>
    <w:tmpl w:val="76F629C8"/>
    <w:lvl w:ilvl="0" w:tplc="5C0CBC20">
      <w:start w:val="1"/>
      <w:numFmt w:val="bullet"/>
      <w:lvlText w:val="●"/>
      <w:lvlJc w:val="left"/>
      <w:pPr>
        <w:ind w:left="720" w:hanging="360"/>
      </w:pPr>
    </w:lvl>
    <w:lvl w:ilvl="1" w:tplc="8F66ACEC">
      <w:start w:val="1"/>
      <w:numFmt w:val="bullet"/>
      <w:lvlText w:val="○"/>
      <w:lvlJc w:val="left"/>
      <w:pPr>
        <w:ind w:left="1440" w:hanging="360"/>
      </w:pPr>
    </w:lvl>
    <w:lvl w:ilvl="2" w:tplc="58A88466">
      <w:start w:val="1"/>
      <w:numFmt w:val="bullet"/>
      <w:lvlText w:val="■"/>
      <w:lvlJc w:val="left"/>
      <w:pPr>
        <w:ind w:left="2160" w:hanging="360"/>
      </w:pPr>
    </w:lvl>
    <w:lvl w:ilvl="3" w:tplc="B114BCDE">
      <w:start w:val="1"/>
      <w:numFmt w:val="bullet"/>
      <w:lvlText w:val="●"/>
      <w:lvlJc w:val="left"/>
      <w:pPr>
        <w:ind w:left="2880" w:hanging="360"/>
      </w:pPr>
    </w:lvl>
    <w:lvl w:ilvl="4" w:tplc="0E52CF6A">
      <w:start w:val="1"/>
      <w:numFmt w:val="bullet"/>
      <w:lvlText w:val="○"/>
      <w:lvlJc w:val="left"/>
      <w:pPr>
        <w:ind w:left="3600" w:hanging="360"/>
      </w:pPr>
    </w:lvl>
    <w:lvl w:ilvl="5" w:tplc="A00C6C18">
      <w:start w:val="1"/>
      <w:numFmt w:val="bullet"/>
      <w:lvlText w:val="■"/>
      <w:lvlJc w:val="left"/>
      <w:pPr>
        <w:ind w:left="4320" w:hanging="360"/>
      </w:pPr>
    </w:lvl>
    <w:lvl w:ilvl="6" w:tplc="463283CA">
      <w:start w:val="1"/>
      <w:numFmt w:val="bullet"/>
      <w:lvlText w:val="●"/>
      <w:lvlJc w:val="left"/>
      <w:pPr>
        <w:ind w:left="5040" w:hanging="360"/>
      </w:pPr>
    </w:lvl>
    <w:lvl w:ilvl="7" w:tplc="5DA271E4">
      <w:start w:val="1"/>
      <w:numFmt w:val="bullet"/>
      <w:lvlText w:val="●"/>
      <w:lvlJc w:val="left"/>
      <w:pPr>
        <w:ind w:left="5760" w:hanging="360"/>
      </w:pPr>
    </w:lvl>
    <w:lvl w:ilvl="8" w:tplc="C62E85DA">
      <w:start w:val="1"/>
      <w:numFmt w:val="bullet"/>
      <w:lvlText w:val="●"/>
      <w:lvlJc w:val="left"/>
      <w:pPr>
        <w:ind w:left="6480" w:hanging="360"/>
      </w:pPr>
    </w:lvl>
  </w:abstractNum>
  <w:abstractNum w:abstractNumId="1" w15:restartNumberingAfterBreak="0">
    <w:nsid w:val="48C31BAC"/>
    <w:multiLevelType w:val="hybridMultilevel"/>
    <w:tmpl w:val="AC40BA66"/>
    <w:lvl w:ilvl="0" w:tplc="92F0AD82">
      <w:start w:val="1"/>
      <w:numFmt w:val="bullet"/>
      <w:lvlText w:val="•"/>
      <w:lvlJc w:val="left"/>
      <w:pPr>
        <w:ind w:left="340" w:hanging="200"/>
      </w:pPr>
    </w:lvl>
    <w:lvl w:ilvl="1" w:tplc="F1723ADE">
      <w:start w:val="1"/>
      <w:numFmt w:val="bullet"/>
      <w:lvlText w:val="◦"/>
      <w:lvlJc w:val="left"/>
      <w:pPr>
        <w:ind w:left="700" w:hanging="200"/>
      </w:pPr>
    </w:lvl>
    <w:lvl w:ilvl="2" w:tplc="A89CE638">
      <w:numFmt w:val="decimal"/>
      <w:lvlText w:val=""/>
      <w:lvlJc w:val="left"/>
    </w:lvl>
    <w:lvl w:ilvl="3" w:tplc="7D50F0AA">
      <w:numFmt w:val="decimal"/>
      <w:lvlText w:val=""/>
      <w:lvlJc w:val="left"/>
    </w:lvl>
    <w:lvl w:ilvl="4" w:tplc="2AAA305C">
      <w:numFmt w:val="decimal"/>
      <w:lvlText w:val=""/>
      <w:lvlJc w:val="left"/>
    </w:lvl>
    <w:lvl w:ilvl="5" w:tplc="A36E5ACC">
      <w:numFmt w:val="decimal"/>
      <w:lvlText w:val=""/>
      <w:lvlJc w:val="left"/>
    </w:lvl>
    <w:lvl w:ilvl="6" w:tplc="D3B0A18C">
      <w:numFmt w:val="decimal"/>
      <w:lvlText w:val=""/>
      <w:lvlJc w:val="left"/>
    </w:lvl>
    <w:lvl w:ilvl="7" w:tplc="F3302B42">
      <w:numFmt w:val="decimal"/>
      <w:lvlText w:val=""/>
      <w:lvlJc w:val="left"/>
    </w:lvl>
    <w:lvl w:ilvl="8" w:tplc="FD2C2D62">
      <w:numFmt w:val="decimal"/>
      <w:lvlText w:val=""/>
      <w:lvlJc w:val="left"/>
    </w:lvl>
  </w:abstractNum>
  <w:num w:numId="1" w16cid:durableId="205607766">
    <w:abstractNumId w:val="0"/>
    <w:lvlOverride w:ilvl="0">
      <w:startOverride w:val="1"/>
    </w:lvlOverride>
  </w:num>
  <w:num w:numId="2" w16cid:durableId="4739116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13"/>
    <w:rsid w:val="00151B83"/>
    <w:rsid w:val="00A9486F"/>
    <w:rsid w:val="00DF0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8A8922"/>
  <w15:docId w15:val="{F64A4870-E90D-9549-99AE-71ED6B9C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ambuxton.co.uk" TargetMode="External"/><Relationship Id="rId5" Type="http://schemas.openxmlformats.org/officeDocument/2006/relationships/hyperlink" Target="mailto:liambuxton9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Liam Buxton — CV</dc:title>
  <dc:creator>Liam Buxton</dc:creator>
  <cp:lastModifiedBy>Liam Buxton</cp:lastModifiedBy>
  <cp:revision>2</cp:revision>
  <dcterms:created xsi:type="dcterms:W3CDTF">2026-07-01T21:00:00Z</dcterms:created>
  <dcterms:modified xsi:type="dcterms:W3CDTF">2026-07-01T21:13:00Z</dcterms:modified>
</cp:coreProperties>
</file>